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C5" w:rsidRPr="00FD107F" w:rsidRDefault="000667A7" w:rsidP="007A2EB0">
      <w:pPr>
        <w:shd w:val="clear" w:color="auto" w:fill="FFFFFF"/>
        <w:spacing w:after="0" w:line="240" w:lineRule="auto"/>
        <w:ind w:left="53"/>
        <w:rPr>
          <w:rFonts w:ascii="Byington" w:hAnsi="Byington"/>
          <w:i/>
          <w:color w:val="000000"/>
          <w:spacing w:val="-1"/>
          <w:sz w:val="16"/>
          <w:szCs w:val="16"/>
        </w:rPr>
      </w:pPr>
      <w:bookmarkStart w:id="0" w:name="_GoBack"/>
      <w:bookmarkEnd w:id="0"/>
      <w:r>
        <w:rPr>
          <w:rFonts w:ascii="Byington" w:hAnsi="Byington"/>
          <w:i/>
          <w:noProof/>
          <w:color w:val="000000"/>
          <w:spacing w:val="-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40120" cy="723900"/>
                <wp:effectExtent l="9525" t="9525" r="74930" b="762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0E7B" w:rsidRDefault="00463283" w:rsidP="00463283">
                            <w:pPr>
                              <w:spacing w:after="0"/>
                              <w:ind w:hanging="426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La petite entreprise Rippes réalise environ</w:t>
                            </w:r>
                          </w:p>
                          <w:p w:rsidR="00463283" w:rsidRPr="00C479C5" w:rsidRDefault="00463283" w:rsidP="00463283">
                            <w:pPr>
                              <w:spacing w:after="0"/>
                              <w:ind w:hanging="426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2500 appareils / an, mais la guerre de 1939 éclate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5.6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2D0E7B" w:rsidRDefault="00463283" w:rsidP="00463283">
                      <w:pPr>
                        <w:spacing w:after="0"/>
                        <w:ind w:hanging="426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La petite entreprise Rippes réalise environ</w:t>
                      </w:r>
                    </w:p>
                    <w:p w:rsidR="00463283" w:rsidRPr="00C479C5" w:rsidRDefault="00463283" w:rsidP="00463283">
                      <w:pPr>
                        <w:spacing w:after="0"/>
                        <w:ind w:hanging="426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 xml:space="preserve">   2500 appareils / an, mais la guerre de 1939 éclate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205D8" w:rsidRDefault="00D205D8" w:rsidP="00D205D8">
      <w:pPr>
        <w:spacing w:line="240" w:lineRule="auto"/>
        <w:ind w:firstLine="708"/>
        <w:jc w:val="both"/>
        <w:rPr>
          <w:rFonts w:ascii="Byington" w:hAnsi="Byington"/>
          <w:b/>
          <w:sz w:val="24"/>
          <w:szCs w:val="24"/>
        </w:rPr>
        <w:sectPr w:rsidR="00D205D8" w:rsidSect="00071121">
          <w:type w:val="continuous"/>
          <w:pgSz w:w="11906" w:h="16838"/>
          <w:pgMar w:top="1134" w:right="1134" w:bottom="1134" w:left="1134" w:header="57" w:footer="57" w:gutter="0"/>
          <w:cols w:num="2" w:space="454"/>
          <w:docGrid w:linePitch="360"/>
        </w:sectPr>
      </w:pPr>
    </w:p>
    <w:p w:rsidR="004E4B20" w:rsidRPr="00AB184E" w:rsidRDefault="004E4B20" w:rsidP="004E4B20">
      <w:pPr>
        <w:spacing w:line="240" w:lineRule="auto"/>
        <w:ind w:firstLine="708"/>
        <w:jc w:val="both"/>
        <w:rPr>
          <w:rFonts w:ascii="Byington" w:hAnsi="Byington"/>
          <w:sz w:val="28"/>
          <w:szCs w:val="28"/>
        </w:rPr>
      </w:pPr>
      <w:r w:rsidRPr="00AB184E">
        <w:rPr>
          <w:rFonts w:ascii="Algerian" w:hAnsi="Algerian"/>
          <w:sz w:val="36"/>
          <w:szCs w:val="36"/>
        </w:rPr>
        <w:lastRenderedPageBreak/>
        <w:t>T</w:t>
      </w:r>
      <w:r w:rsidRPr="00AB184E">
        <w:rPr>
          <w:rFonts w:ascii="Byington" w:hAnsi="Byington"/>
          <w:sz w:val="28"/>
          <w:szCs w:val="28"/>
        </w:rPr>
        <w:t>ous les appareils sont munis désormais d’un bouchon à ailettes qui sert au remplissage et comprend une sécurité par soupape. Le bouchon de sécurité à plomb disparaît.</w:t>
      </w:r>
    </w:p>
    <w:p w:rsidR="004E4B20" w:rsidRPr="00AB184E" w:rsidRDefault="004E4B20" w:rsidP="00A76D1B">
      <w:pPr>
        <w:spacing w:line="240" w:lineRule="auto"/>
        <w:ind w:firstLine="708"/>
        <w:jc w:val="both"/>
        <w:rPr>
          <w:rFonts w:ascii="Byington" w:hAnsi="Byington"/>
          <w:sz w:val="28"/>
          <w:szCs w:val="28"/>
        </w:rPr>
      </w:pPr>
      <w:r w:rsidRPr="00AB184E">
        <w:rPr>
          <w:rFonts w:ascii="Algerian" w:hAnsi="Algerian"/>
          <w:sz w:val="36"/>
          <w:szCs w:val="36"/>
        </w:rPr>
        <w:t>D</w:t>
      </w:r>
      <w:r w:rsidRPr="00AB184E">
        <w:rPr>
          <w:rFonts w:ascii="Byington" w:hAnsi="Byington"/>
          <w:sz w:val="28"/>
          <w:szCs w:val="28"/>
        </w:rPr>
        <w:t>’autres modèles de lampes et appareils, moins demandés sont créés :</w:t>
      </w:r>
    </w:p>
    <w:p w:rsidR="004E4B20" w:rsidRPr="00AB184E" w:rsidRDefault="004E4B20" w:rsidP="00A76D1B">
      <w:pPr>
        <w:spacing w:line="240" w:lineRule="auto"/>
        <w:rPr>
          <w:rFonts w:ascii="Byington" w:hAnsi="Byington"/>
          <w:sz w:val="28"/>
          <w:szCs w:val="28"/>
        </w:rPr>
      </w:pPr>
      <w:r w:rsidRPr="00AB184E">
        <w:rPr>
          <w:rFonts w:ascii="Byington" w:hAnsi="Byington"/>
          <w:sz w:val="28"/>
          <w:szCs w:val="28"/>
        </w:rPr>
        <w:t xml:space="preserve">- </w:t>
      </w:r>
      <w:r w:rsidRPr="00AB184E">
        <w:rPr>
          <w:rFonts w:ascii="Byington" w:hAnsi="Byington"/>
          <w:sz w:val="28"/>
          <w:szCs w:val="28"/>
          <w:u w:val="single"/>
        </w:rPr>
        <w:t>Marques à chaud</w:t>
      </w:r>
      <w:r w:rsidRPr="00AB184E">
        <w:rPr>
          <w:rFonts w:ascii="Byington" w:hAnsi="Byington"/>
          <w:sz w:val="28"/>
          <w:szCs w:val="28"/>
        </w:rPr>
        <w:t xml:space="preserve"> à un ou deux brûleurs suivant la taille de l’étampe</w:t>
      </w:r>
    </w:p>
    <w:p w:rsidR="004E4B20" w:rsidRPr="00AB184E" w:rsidRDefault="004E4B20" w:rsidP="00A76D1B">
      <w:pPr>
        <w:spacing w:line="240" w:lineRule="auto"/>
        <w:rPr>
          <w:rFonts w:ascii="Byington" w:hAnsi="Byington"/>
          <w:sz w:val="28"/>
          <w:szCs w:val="28"/>
        </w:rPr>
      </w:pPr>
      <w:r w:rsidRPr="00AB184E">
        <w:rPr>
          <w:rFonts w:ascii="Byington" w:hAnsi="Byington"/>
          <w:sz w:val="28"/>
          <w:szCs w:val="28"/>
        </w:rPr>
        <w:t xml:space="preserve">- </w:t>
      </w:r>
      <w:r w:rsidRPr="00AB184E">
        <w:rPr>
          <w:rFonts w:ascii="Byington" w:hAnsi="Byington"/>
          <w:sz w:val="28"/>
          <w:szCs w:val="28"/>
          <w:u w:val="single"/>
        </w:rPr>
        <w:t>Lampe détectrice de fuites</w:t>
      </w:r>
      <w:r w:rsidRPr="00AB184E">
        <w:rPr>
          <w:rFonts w:ascii="Byington" w:hAnsi="Byington"/>
          <w:sz w:val="28"/>
          <w:szCs w:val="28"/>
        </w:rPr>
        <w:t xml:space="preserve"> de chlorure d’éthyle</w:t>
      </w:r>
      <w:r w:rsidR="00EB0CEC" w:rsidRPr="00AB184E">
        <w:rPr>
          <w:rFonts w:ascii="Byington" w:hAnsi="Byington"/>
          <w:sz w:val="28"/>
          <w:szCs w:val="28"/>
        </w:rPr>
        <w:t>,</w:t>
      </w:r>
      <w:r w:rsidRPr="00AB184E">
        <w:rPr>
          <w:rFonts w:ascii="Byington" w:hAnsi="Byington"/>
          <w:sz w:val="28"/>
          <w:szCs w:val="28"/>
        </w:rPr>
        <w:t xml:space="preserve"> </w:t>
      </w:r>
      <w:r w:rsidR="00EB0CEC" w:rsidRPr="00AB184E">
        <w:rPr>
          <w:rFonts w:ascii="Byington" w:hAnsi="Byington"/>
          <w:sz w:val="28"/>
          <w:szCs w:val="28"/>
        </w:rPr>
        <w:t>liquide incolore réfrigérant dans</w:t>
      </w:r>
      <w:r w:rsidRPr="00AB184E">
        <w:rPr>
          <w:rFonts w:ascii="Byington" w:hAnsi="Byington"/>
          <w:sz w:val="28"/>
          <w:szCs w:val="28"/>
        </w:rPr>
        <w:t xml:space="preserve"> les frigidaires.</w:t>
      </w:r>
    </w:p>
    <w:p w:rsidR="00EB0CEC" w:rsidRPr="00AB184E" w:rsidRDefault="00EB0CEC" w:rsidP="00A76D1B">
      <w:pPr>
        <w:spacing w:line="240" w:lineRule="auto"/>
        <w:rPr>
          <w:rFonts w:ascii="Byington" w:hAnsi="Byington"/>
          <w:sz w:val="28"/>
          <w:szCs w:val="28"/>
        </w:rPr>
      </w:pPr>
      <w:r w:rsidRPr="00AB184E">
        <w:rPr>
          <w:rFonts w:ascii="Byington" w:hAnsi="Byington"/>
          <w:sz w:val="28"/>
          <w:szCs w:val="28"/>
        </w:rPr>
        <w:t xml:space="preserve">- </w:t>
      </w:r>
      <w:r w:rsidRPr="00AB184E">
        <w:rPr>
          <w:rFonts w:ascii="Byington" w:hAnsi="Byington"/>
          <w:sz w:val="28"/>
          <w:szCs w:val="28"/>
          <w:u w:val="single"/>
        </w:rPr>
        <w:t>Lampe à flamme effilée</w:t>
      </w:r>
      <w:r w:rsidRPr="00AB184E">
        <w:rPr>
          <w:rFonts w:ascii="Byington" w:hAnsi="Byington"/>
          <w:sz w:val="28"/>
          <w:szCs w:val="28"/>
        </w:rPr>
        <w:t xml:space="preserve"> pour les soudures des cosses d’accumulateurs</w:t>
      </w:r>
    </w:p>
    <w:p w:rsidR="00FA25C7" w:rsidRPr="00AB184E" w:rsidRDefault="00EB0CEC" w:rsidP="00071121">
      <w:pPr>
        <w:spacing w:line="240" w:lineRule="auto"/>
        <w:rPr>
          <w:rFonts w:ascii="Byington" w:hAnsi="Byington"/>
          <w:sz w:val="28"/>
          <w:szCs w:val="28"/>
        </w:rPr>
      </w:pPr>
      <w:r w:rsidRPr="00AB184E">
        <w:rPr>
          <w:rFonts w:ascii="Byington" w:hAnsi="Byington"/>
          <w:sz w:val="28"/>
          <w:szCs w:val="28"/>
        </w:rPr>
        <w:t xml:space="preserve">- </w:t>
      </w:r>
      <w:r w:rsidRPr="00AB184E">
        <w:rPr>
          <w:rFonts w:ascii="Byington" w:hAnsi="Byington"/>
          <w:sz w:val="28"/>
          <w:szCs w:val="28"/>
          <w:u w:val="single"/>
        </w:rPr>
        <w:t>Lampe de réchauffage</w:t>
      </w:r>
      <w:r w:rsidRPr="00AB184E">
        <w:rPr>
          <w:rFonts w:ascii="Byington" w:hAnsi="Byington"/>
          <w:sz w:val="28"/>
          <w:szCs w:val="28"/>
        </w:rPr>
        <w:t xml:space="preserve"> à brûleur vertical n°13</w:t>
      </w:r>
      <w:r w:rsidR="00FA25C7" w:rsidRPr="00AB184E">
        <w:rPr>
          <w:rFonts w:ascii="Byington" w:hAnsi="Byington"/>
          <w:sz w:val="28"/>
          <w:szCs w:val="28"/>
        </w:rPr>
        <w:t xml:space="preserve"> – 1 litre</w:t>
      </w:r>
      <w:r w:rsidR="00A76D1B" w:rsidRPr="00AB184E">
        <w:rPr>
          <w:rFonts w:ascii="Byington" w:hAnsi="Byington"/>
          <w:sz w:val="28"/>
          <w:szCs w:val="28"/>
        </w:rPr>
        <w:t>,</w:t>
      </w:r>
      <w:r w:rsidR="00FA25C7" w:rsidRPr="00AB184E">
        <w:rPr>
          <w:rFonts w:ascii="Byington" w:hAnsi="Byington"/>
          <w:sz w:val="28"/>
          <w:szCs w:val="28"/>
        </w:rPr>
        <w:t xml:space="preserve"> (ci-dessous)</w:t>
      </w:r>
      <w:r w:rsidR="00FA25C7" w:rsidRPr="00AB184E">
        <w:rPr>
          <w:rFonts w:ascii="Byington" w:hAnsi="Byington"/>
          <w:noProof/>
          <w:sz w:val="28"/>
          <w:szCs w:val="28"/>
          <w:lang w:eastAsia="fr-FR"/>
        </w:rPr>
        <w:drawing>
          <wp:inline distT="0" distB="0" distL="0" distR="0" wp14:anchorId="205D46F9" wp14:editId="3578766E">
            <wp:extent cx="2352675" cy="4201095"/>
            <wp:effectExtent l="0" t="0" r="0" b="0"/>
            <wp:docPr id="2" name="Image 1" descr="Rippes n°13 - C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pes n°13 - Copi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770" cy="42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4D" w:rsidRPr="00AB184E" w:rsidRDefault="00EC144D" w:rsidP="00842D06">
      <w:pPr>
        <w:spacing w:line="240" w:lineRule="auto"/>
        <w:ind w:firstLine="708"/>
        <w:jc w:val="both"/>
        <w:rPr>
          <w:rFonts w:ascii="Byington" w:hAnsi="Byington"/>
          <w:sz w:val="28"/>
          <w:szCs w:val="28"/>
        </w:rPr>
      </w:pPr>
      <w:r w:rsidRPr="00AB184E">
        <w:rPr>
          <w:rFonts w:ascii="Algerian" w:hAnsi="Algerian"/>
          <w:sz w:val="36"/>
          <w:szCs w:val="36"/>
        </w:rPr>
        <w:lastRenderedPageBreak/>
        <w:t>E</w:t>
      </w:r>
      <w:r w:rsidRPr="00AB184E">
        <w:rPr>
          <w:rFonts w:ascii="Byington" w:hAnsi="Byington"/>
          <w:sz w:val="28"/>
          <w:szCs w:val="28"/>
        </w:rPr>
        <w:t xml:space="preserve">n 1938 le succès de la lampe Rippes à « brûleur bloc » ne se dément pas. Chaque exposition amène une nouvelle clientèle. La représentation auprès des grossistes se fait par représentants V R P multicartes. Une implantation sérieuse est faite sur la moitié sud de la France. Le </w:t>
      </w:r>
      <w:r w:rsidR="00F27B3E" w:rsidRPr="00AB184E">
        <w:rPr>
          <w:rFonts w:ascii="Byington" w:hAnsi="Byington"/>
          <w:sz w:val="28"/>
          <w:szCs w:val="28"/>
        </w:rPr>
        <w:t>G</w:t>
      </w:r>
      <w:r w:rsidRPr="00AB184E">
        <w:rPr>
          <w:rFonts w:ascii="Byington" w:hAnsi="Byington"/>
          <w:sz w:val="28"/>
          <w:szCs w:val="28"/>
        </w:rPr>
        <w:t>az de France, les PTT, les chantiers navals sont des clients. L’atelier comprend maintenant 6 compagnons. Homme modeste, Maurice RIPPES est pleinement satisfait de son succès, n’oubliant pas son enfance de misère.</w:t>
      </w:r>
    </w:p>
    <w:p w:rsidR="00EC144D" w:rsidRPr="00AB184E" w:rsidRDefault="00EC144D" w:rsidP="00842D06">
      <w:pPr>
        <w:spacing w:line="240" w:lineRule="auto"/>
        <w:ind w:firstLine="708"/>
        <w:jc w:val="both"/>
        <w:rPr>
          <w:rFonts w:ascii="Byington" w:hAnsi="Byington"/>
          <w:sz w:val="28"/>
          <w:szCs w:val="28"/>
        </w:rPr>
      </w:pPr>
      <w:r w:rsidRPr="00AB184E">
        <w:rPr>
          <w:rFonts w:ascii="Algerian" w:hAnsi="Algerian"/>
          <w:sz w:val="36"/>
          <w:szCs w:val="36"/>
        </w:rPr>
        <w:t>L</w:t>
      </w:r>
      <w:r w:rsidRPr="00AB184E">
        <w:rPr>
          <w:rFonts w:ascii="Byington" w:hAnsi="Byington"/>
          <w:sz w:val="28"/>
          <w:szCs w:val="28"/>
        </w:rPr>
        <w:t>a production annuelle est d’environ 2.500 appareils.</w:t>
      </w:r>
    </w:p>
    <w:p w:rsidR="00BF0201" w:rsidRPr="00AB184E" w:rsidRDefault="00BF0201" w:rsidP="00BF0201">
      <w:pPr>
        <w:spacing w:line="240" w:lineRule="auto"/>
        <w:jc w:val="both"/>
        <w:rPr>
          <w:rFonts w:ascii="Byington" w:hAnsi="Byington"/>
          <w:sz w:val="28"/>
          <w:szCs w:val="28"/>
          <w:u w:val="single"/>
        </w:rPr>
      </w:pPr>
      <w:r w:rsidRPr="00AB184E">
        <w:rPr>
          <w:rFonts w:ascii="Byington" w:hAnsi="Byington"/>
          <w:sz w:val="28"/>
          <w:szCs w:val="28"/>
        </w:rPr>
        <w:t xml:space="preserve">- </w:t>
      </w:r>
      <w:r w:rsidRPr="00AB184E">
        <w:rPr>
          <w:rFonts w:ascii="Byington" w:hAnsi="Byington"/>
          <w:sz w:val="28"/>
          <w:szCs w:val="28"/>
          <w:u w:val="single"/>
        </w:rPr>
        <w:t>Fer à souder n°5</w:t>
      </w:r>
    </w:p>
    <w:p w:rsidR="00BF0201" w:rsidRPr="00AB184E" w:rsidRDefault="00BF0201" w:rsidP="00BF0201">
      <w:pPr>
        <w:spacing w:line="240" w:lineRule="auto"/>
        <w:jc w:val="center"/>
        <w:rPr>
          <w:rFonts w:ascii="Byington" w:hAnsi="Byington"/>
          <w:sz w:val="28"/>
          <w:szCs w:val="28"/>
        </w:rPr>
      </w:pPr>
      <w:r w:rsidRPr="00AB184E">
        <w:rPr>
          <w:rFonts w:ascii="Byington" w:hAnsi="Byington"/>
          <w:noProof/>
          <w:sz w:val="28"/>
          <w:szCs w:val="28"/>
          <w:lang w:eastAsia="fr-FR"/>
        </w:rPr>
        <w:drawing>
          <wp:inline distT="0" distB="0" distL="0" distR="0">
            <wp:extent cx="2879725" cy="847725"/>
            <wp:effectExtent l="19050" t="0" r="0" b="0"/>
            <wp:docPr id="1" name="Image 0" descr="RIPPES FER  N°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PES FER  N°5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4D" w:rsidRPr="00AB184E" w:rsidRDefault="00EC144D" w:rsidP="00842D06">
      <w:pPr>
        <w:spacing w:line="240" w:lineRule="auto"/>
        <w:ind w:firstLine="708"/>
        <w:jc w:val="both"/>
        <w:rPr>
          <w:rFonts w:ascii="Byington" w:hAnsi="Byington"/>
          <w:sz w:val="28"/>
          <w:szCs w:val="28"/>
        </w:rPr>
      </w:pPr>
      <w:r w:rsidRPr="00AB184E">
        <w:rPr>
          <w:rFonts w:ascii="Algerian" w:hAnsi="Algerian"/>
          <w:sz w:val="36"/>
          <w:szCs w:val="36"/>
        </w:rPr>
        <w:t>E</w:t>
      </w:r>
      <w:r w:rsidRPr="00AB184E">
        <w:rPr>
          <w:rFonts w:ascii="Byington" w:hAnsi="Byington"/>
          <w:sz w:val="28"/>
          <w:szCs w:val="28"/>
        </w:rPr>
        <w:t>n 1939</w:t>
      </w:r>
      <w:r w:rsidR="008F5060" w:rsidRPr="00AB184E">
        <w:rPr>
          <w:rFonts w:ascii="Byington" w:hAnsi="Byington"/>
          <w:sz w:val="28"/>
          <w:szCs w:val="28"/>
        </w:rPr>
        <w:t>,</w:t>
      </w:r>
      <w:r w:rsidRPr="00AB184E">
        <w:rPr>
          <w:rFonts w:ascii="Byington" w:hAnsi="Byington"/>
          <w:sz w:val="28"/>
          <w:szCs w:val="28"/>
        </w:rPr>
        <w:t xml:space="preserve"> la </w:t>
      </w:r>
      <w:r w:rsidR="008F5060" w:rsidRPr="00AB184E">
        <w:rPr>
          <w:rFonts w:ascii="Byington" w:hAnsi="Byington"/>
          <w:sz w:val="28"/>
          <w:szCs w:val="28"/>
        </w:rPr>
        <w:t xml:space="preserve">seconde </w:t>
      </w:r>
      <w:r w:rsidRPr="00AB184E">
        <w:rPr>
          <w:rFonts w:ascii="Byington" w:hAnsi="Byington"/>
          <w:sz w:val="28"/>
          <w:szCs w:val="28"/>
        </w:rPr>
        <w:t xml:space="preserve">guerre </w:t>
      </w:r>
      <w:r w:rsidR="008F5060" w:rsidRPr="00AB184E">
        <w:rPr>
          <w:rFonts w:ascii="Byington" w:hAnsi="Byington"/>
          <w:sz w:val="28"/>
          <w:szCs w:val="28"/>
        </w:rPr>
        <w:t xml:space="preserve">mondiale </w:t>
      </w:r>
      <w:r w:rsidRPr="00AB184E">
        <w:rPr>
          <w:rFonts w:ascii="Byington" w:hAnsi="Byington"/>
          <w:sz w:val="28"/>
          <w:szCs w:val="28"/>
        </w:rPr>
        <w:t xml:space="preserve">éclate, </w:t>
      </w:r>
      <w:r w:rsidR="00F454D4" w:rsidRPr="00AB184E">
        <w:rPr>
          <w:rFonts w:ascii="Byington" w:hAnsi="Byington"/>
          <w:sz w:val="28"/>
          <w:szCs w:val="28"/>
        </w:rPr>
        <w:t xml:space="preserve">débâcle de Juin 40, </w:t>
      </w:r>
      <w:r w:rsidR="006F7FA0" w:rsidRPr="00AB184E">
        <w:rPr>
          <w:rFonts w:ascii="Byington" w:hAnsi="Byington"/>
          <w:sz w:val="28"/>
          <w:szCs w:val="28"/>
        </w:rPr>
        <w:t>l’Allemagne envahit</w:t>
      </w:r>
      <w:r w:rsidRPr="00AB184E">
        <w:rPr>
          <w:rFonts w:ascii="Byington" w:hAnsi="Byington"/>
          <w:sz w:val="28"/>
          <w:szCs w:val="28"/>
        </w:rPr>
        <w:t xml:space="preserve"> la France. </w:t>
      </w:r>
      <w:r w:rsidR="00F454D4" w:rsidRPr="00AB184E">
        <w:rPr>
          <w:rFonts w:ascii="Byington" w:hAnsi="Byington"/>
          <w:sz w:val="28"/>
          <w:szCs w:val="28"/>
        </w:rPr>
        <w:t>L’armistice est signé le 22 Juin 40, Bordeaux est en zone occupée</w:t>
      </w:r>
      <w:r w:rsidR="008F5060" w:rsidRPr="00AB184E">
        <w:rPr>
          <w:rFonts w:ascii="Byington" w:hAnsi="Byington"/>
          <w:sz w:val="28"/>
          <w:szCs w:val="28"/>
        </w:rPr>
        <w:t xml:space="preserve"> comme toute la façade atlantique</w:t>
      </w:r>
      <w:r w:rsidR="00F454D4" w:rsidRPr="00AB184E">
        <w:rPr>
          <w:rFonts w:ascii="Byington" w:hAnsi="Byington"/>
          <w:sz w:val="28"/>
          <w:szCs w:val="28"/>
        </w:rPr>
        <w:t>. La France doit pourvoir à l'entretien de l'armée d'occupation</w:t>
      </w:r>
      <w:r w:rsidR="008F5060" w:rsidRPr="00AB184E">
        <w:rPr>
          <w:rFonts w:ascii="Byington" w:hAnsi="Byington"/>
          <w:sz w:val="28"/>
          <w:szCs w:val="28"/>
        </w:rPr>
        <w:t xml:space="preserve">. </w:t>
      </w:r>
      <w:r w:rsidR="00F454D4" w:rsidRPr="00AB184E">
        <w:rPr>
          <w:rFonts w:ascii="Byington" w:hAnsi="Byington"/>
          <w:sz w:val="28"/>
          <w:szCs w:val="28"/>
        </w:rPr>
        <w:t xml:space="preserve">Et c’est bien sûr l’ensemble de l’économie du Grand </w:t>
      </w:r>
      <w:r w:rsidR="00563558" w:rsidRPr="00AB184E">
        <w:rPr>
          <w:rFonts w:ascii="Byington" w:hAnsi="Byington"/>
          <w:sz w:val="28"/>
          <w:szCs w:val="28"/>
        </w:rPr>
        <w:t>Sud-ouest</w:t>
      </w:r>
      <w:r w:rsidR="00F454D4" w:rsidRPr="00AB184E">
        <w:rPr>
          <w:rFonts w:ascii="Byington" w:hAnsi="Byington"/>
          <w:sz w:val="28"/>
          <w:szCs w:val="28"/>
        </w:rPr>
        <w:t xml:space="preserve"> qui est privée des </w:t>
      </w:r>
      <w:r w:rsidR="00F454D4" w:rsidRPr="00AB184E">
        <w:rPr>
          <w:rFonts w:ascii="Byington" w:hAnsi="Byington"/>
          <w:b/>
          <w:sz w:val="28"/>
          <w:szCs w:val="28"/>
        </w:rPr>
        <w:t>matières premières</w:t>
      </w:r>
      <w:r w:rsidR="00F454D4" w:rsidRPr="00AB184E">
        <w:rPr>
          <w:rFonts w:ascii="Byington" w:hAnsi="Byington"/>
          <w:sz w:val="28"/>
          <w:szCs w:val="28"/>
        </w:rPr>
        <w:t xml:space="preserve"> indispensables à la production</w:t>
      </w:r>
    </w:p>
    <w:p w:rsidR="00563558" w:rsidRPr="00AB184E" w:rsidRDefault="00563558" w:rsidP="00842D06">
      <w:pPr>
        <w:spacing w:line="240" w:lineRule="auto"/>
        <w:ind w:firstLine="708"/>
        <w:jc w:val="both"/>
        <w:rPr>
          <w:rFonts w:ascii="Byington" w:hAnsi="Byington"/>
          <w:sz w:val="28"/>
          <w:szCs w:val="28"/>
        </w:rPr>
      </w:pPr>
      <w:r w:rsidRPr="00AB184E">
        <w:rPr>
          <w:rFonts w:ascii="Algerian" w:hAnsi="Algerian"/>
          <w:sz w:val="36"/>
          <w:szCs w:val="36"/>
        </w:rPr>
        <w:t>S</w:t>
      </w:r>
      <w:r w:rsidRPr="00AB184E">
        <w:rPr>
          <w:rFonts w:ascii="Byington" w:hAnsi="Byington"/>
          <w:sz w:val="28"/>
          <w:szCs w:val="28"/>
        </w:rPr>
        <w:t>ollicité, Maurice RIPPES refuse de travailler pour l’occupant sous divers prétextes</w:t>
      </w:r>
      <w:r w:rsidR="001C035B" w:rsidRPr="00AB184E">
        <w:rPr>
          <w:rFonts w:ascii="Byington" w:hAnsi="Byington"/>
          <w:sz w:val="28"/>
          <w:szCs w:val="28"/>
        </w:rPr>
        <w:t xml:space="preserve"> </w:t>
      </w:r>
      <w:r w:rsidRPr="00AB184E">
        <w:rPr>
          <w:rFonts w:ascii="Byington" w:hAnsi="Byington"/>
          <w:sz w:val="28"/>
          <w:szCs w:val="28"/>
        </w:rPr>
        <w:t>(manque de matière, personnel prisonnier</w:t>
      </w:r>
      <w:r w:rsidR="001C035B" w:rsidRPr="00AB184E">
        <w:rPr>
          <w:rFonts w:ascii="Byington" w:hAnsi="Byington"/>
          <w:sz w:val="28"/>
          <w:szCs w:val="28"/>
        </w:rPr>
        <w:t>,</w:t>
      </w:r>
      <w:r w:rsidR="00BF0201" w:rsidRPr="00AB184E">
        <w:rPr>
          <w:rFonts w:ascii="Byington" w:hAnsi="Byington"/>
          <w:sz w:val="28"/>
          <w:szCs w:val="28"/>
        </w:rPr>
        <w:t xml:space="preserve"> </w:t>
      </w:r>
      <w:r w:rsidR="001C035B" w:rsidRPr="00AB184E">
        <w:rPr>
          <w:rFonts w:ascii="Byington" w:hAnsi="Byington"/>
          <w:sz w:val="28"/>
          <w:szCs w:val="28"/>
        </w:rPr>
        <w:t>souvenir</w:t>
      </w:r>
      <w:r w:rsidR="00BF0201" w:rsidRPr="00AB184E">
        <w:rPr>
          <w:rFonts w:ascii="Byington" w:hAnsi="Byington"/>
          <w:sz w:val="28"/>
          <w:szCs w:val="28"/>
        </w:rPr>
        <w:t>s</w:t>
      </w:r>
      <w:r w:rsidR="001C035B" w:rsidRPr="00AB184E">
        <w:rPr>
          <w:rFonts w:ascii="Byington" w:hAnsi="Byington"/>
          <w:sz w:val="28"/>
          <w:szCs w:val="28"/>
        </w:rPr>
        <w:t xml:space="preserve"> de 14/18</w:t>
      </w:r>
      <w:r w:rsidRPr="00AB184E">
        <w:rPr>
          <w:rFonts w:ascii="Byington" w:hAnsi="Byington"/>
          <w:sz w:val="28"/>
          <w:szCs w:val="28"/>
        </w:rPr>
        <w:t>)</w:t>
      </w:r>
      <w:r w:rsidR="001C035B" w:rsidRPr="00AB184E">
        <w:rPr>
          <w:rFonts w:ascii="Byington" w:hAnsi="Byington"/>
          <w:sz w:val="28"/>
          <w:szCs w:val="28"/>
        </w:rPr>
        <w:t>.</w:t>
      </w:r>
    </w:p>
    <w:sectPr w:rsidR="00563558" w:rsidRPr="00AB184E" w:rsidSect="00BF0201">
      <w:type w:val="continuous"/>
      <w:pgSz w:w="11906" w:h="16838"/>
      <w:pgMar w:top="1134" w:right="1134" w:bottom="1134" w:left="1134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F0" w:rsidRDefault="003346F0" w:rsidP="006D565B">
      <w:pPr>
        <w:spacing w:after="0" w:line="240" w:lineRule="auto"/>
      </w:pPr>
      <w:r>
        <w:separator/>
      </w:r>
    </w:p>
  </w:endnote>
  <w:endnote w:type="continuationSeparator" w:id="0">
    <w:p w:rsidR="003346F0" w:rsidRDefault="003346F0" w:rsidP="006D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F0" w:rsidRDefault="003346F0" w:rsidP="006D565B">
      <w:pPr>
        <w:spacing w:after="0" w:line="240" w:lineRule="auto"/>
      </w:pPr>
      <w:r>
        <w:separator/>
      </w:r>
    </w:p>
  </w:footnote>
  <w:footnote w:type="continuationSeparator" w:id="0">
    <w:p w:rsidR="003346F0" w:rsidRDefault="003346F0" w:rsidP="006D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BA5"/>
    <w:multiLevelType w:val="hybridMultilevel"/>
    <w:tmpl w:val="9FE23F0E"/>
    <w:lvl w:ilvl="0" w:tplc="8E0A8632">
      <w:numFmt w:val="bullet"/>
      <w:lvlText w:val="-"/>
      <w:lvlJc w:val="left"/>
      <w:pPr>
        <w:ind w:left="1068" w:hanging="360"/>
      </w:pPr>
      <w:rPr>
        <w:rFonts w:ascii="Byington" w:eastAsia="Calibri" w:hAnsi="Byingt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3F6DE3"/>
    <w:multiLevelType w:val="hybridMultilevel"/>
    <w:tmpl w:val="B5BC9F16"/>
    <w:lvl w:ilvl="0" w:tplc="5C66325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24520CE4"/>
    <w:multiLevelType w:val="hybridMultilevel"/>
    <w:tmpl w:val="67941C28"/>
    <w:lvl w:ilvl="0" w:tplc="5C8849BE">
      <w:numFmt w:val="bullet"/>
      <w:lvlText w:val="-"/>
      <w:lvlJc w:val="left"/>
      <w:pPr>
        <w:ind w:left="720" w:hanging="360"/>
      </w:pPr>
      <w:rPr>
        <w:rFonts w:ascii="Byington" w:eastAsia="Calibri" w:hAnsi="Byingt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B25"/>
    <w:multiLevelType w:val="hybridMultilevel"/>
    <w:tmpl w:val="2B769D7E"/>
    <w:lvl w:ilvl="0" w:tplc="4210F596">
      <w:numFmt w:val="bullet"/>
      <w:lvlText w:val="-"/>
      <w:lvlJc w:val="left"/>
      <w:pPr>
        <w:ind w:left="720" w:hanging="360"/>
      </w:pPr>
      <w:rPr>
        <w:rFonts w:ascii="Byington" w:eastAsia="Calibri" w:hAnsi="Byingt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C4479"/>
    <w:multiLevelType w:val="hybridMultilevel"/>
    <w:tmpl w:val="E9283416"/>
    <w:lvl w:ilvl="0" w:tplc="2B1C5A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B1614"/>
    <w:multiLevelType w:val="hybridMultilevel"/>
    <w:tmpl w:val="F7261D68"/>
    <w:lvl w:ilvl="0" w:tplc="6548DE62">
      <w:numFmt w:val="bullet"/>
      <w:lvlText w:val="-"/>
      <w:lvlJc w:val="left"/>
      <w:pPr>
        <w:ind w:left="720" w:hanging="360"/>
      </w:pPr>
      <w:rPr>
        <w:rFonts w:ascii="Byington" w:eastAsia="Calibri" w:hAnsi="Byingt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B"/>
    <w:rsid w:val="00017E41"/>
    <w:rsid w:val="00023C54"/>
    <w:rsid w:val="000667A7"/>
    <w:rsid w:val="00071121"/>
    <w:rsid w:val="00087679"/>
    <w:rsid w:val="00093429"/>
    <w:rsid w:val="000C091E"/>
    <w:rsid w:val="000E50E3"/>
    <w:rsid w:val="00141532"/>
    <w:rsid w:val="00165D8C"/>
    <w:rsid w:val="00174ACB"/>
    <w:rsid w:val="00187D69"/>
    <w:rsid w:val="001C035B"/>
    <w:rsid w:val="001D44F2"/>
    <w:rsid w:val="001E1961"/>
    <w:rsid w:val="001E55B6"/>
    <w:rsid w:val="00243601"/>
    <w:rsid w:val="00247DA8"/>
    <w:rsid w:val="00276D6E"/>
    <w:rsid w:val="002D0E7B"/>
    <w:rsid w:val="002F14D8"/>
    <w:rsid w:val="0031144A"/>
    <w:rsid w:val="003146DD"/>
    <w:rsid w:val="003346F0"/>
    <w:rsid w:val="00334724"/>
    <w:rsid w:val="003454C8"/>
    <w:rsid w:val="00356B8F"/>
    <w:rsid w:val="00361BC8"/>
    <w:rsid w:val="003B1263"/>
    <w:rsid w:val="003B2C5B"/>
    <w:rsid w:val="003C153A"/>
    <w:rsid w:val="003E27FF"/>
    <w:rsid w:val="003F7278"/>
    <w:rsid w:val="00413526"/>
    <w:rsid w:val="004207DF"/>
    <w:rsid w:val="00435CC5"/>
    <w:rsid w:val="00440752"/>
    <w:rsid w:val="00463283"/>
    <w:rsid w:val="00465C10"/>
    <w:rsid w:val="0047610C"/>
    <w:rsid w:val="00487A87"/>
    <w:rsid w:val="004B2D43"/>
    <w:rsid w:val="004B355A"/>
    <w:rsid w:val="004E4B20"/>
    <w:rsid w:val="00513C0E"/>
    <w:rsid w:val="00525521"/>
    <w:rsid w:val="00525B17"/>
    <w:rsid w:val="00535E22"/>
    <w:rsid w:val="0055070D"/>
    <w:rsid w:val="00563558"/>
    <w:rsid w:val="005A0691"/>
    <w:rsid w:val="005E4D65"/>
    <w:rsid w:val="005E753D"/>
    <w:rsid w:val="00606811"/>
    <w:rsid w:val="006139D6"/>
    <w:rsid w:val="00627046"/>
    <w:rsid w:val="00634254"/>
    <w:rsid w:val="00650E8E"/>
    <w:rsid w:val="00655EB5"/>
    <w:rsid w:val="006610B0"/>
    <w:rsid w:val="00684E94"/>
    <w:rsid w:val="006B1349"/>
    <w:rsid w:val="006D565B"/>
    <w:rsid w:val="006F21EE"/>
    <w:rsid w:val="006F7FA0"/>
    <w:rsid w:val="007232D2"/>
    <w:rsid w:val="0079648F"/>
    <w:rsid w:val="007A2EB0"/>
    <w:rsid w:val="007A2EDC"/>
    <w:rsid w:val="007A3BDF"/>
    <w:rsid w:val="007D25D5"/>
    <w:rsid w:val="007D4F84"/>
    <w:rsid w:val="00806D0B"/>
    <w:rsid w:val="0081393B"/>
    <w:rsid w:val="00842D06"/>
    <w:rsid w:val="00856601"/>
    <w:rsid w:val="008659D3"/>
    <w:rsid w:val="00866A19"/>
    <w:rsid w:val="0088352C"/>
    <w:rsid w:val="008979BC"/>
    <w:rsid w:val="008C0576"/>
    <w:rsid w:val="008F5060"/>
    <w:rsid w:val="00913C72"/>
    <w:rsid w:val="00936D2D"/>
    <w:rsid w:val="00943B4C"/>
    <w:rsid w:val="009575FB"/>
    <w:rsid w:val="00986603"/>
    <w:rsid w:val="00997BE0"/>
    <w:rsid w:val="009B4E91"/>
    <w:rsid w:val="009C3F90"/>
    <w:rsid w:val="009E2863"/>
    <w:rsid w:val="009F4143"/>
    <w:rsid w:val="00A02483"/>
    <w:rsid w:val="00A47EED"/>
    <w:rsid w:val="00A5411D"/>
    <w:rsid w:val="00A76D1B"/>
    <w:rsid w:val="00A9668E"/>
    <w:rsid w:val="00AA47F9"/>
    <w:rsid w:val="00AB184E"/>
    <w:rsid w:val="00AB44A4"/>
    <w:rsid w:val="00B40FBD"/>
    <w:rsid w:val="00B41F19"/>
    <w:rsid w:val="00B56872"/>
    <w:rsid w:val="00B96728"/>
    <w:rsid w:val="00BF0201"/>
    <w:rsid w:val="00C12869"/>
    <w:rsid w:val="00C37E1C"/>
    <w:rsid w:val="00C479C5"/>
    <w:rsid w:val="00C72B99"/>
    <w:rsid w:val="00CA2845"/>
    <w:rsid w:val="00CB789F"/>
    <w:rsid w:val="00CD43E8"/>
    <w:rsid w:val="00CE3551"/>
    <w:rsid w:val="00CE3742"/>
    <w:rsid w:val="00CF57E9"/>
    <w:rsid w:val="00D205D8"/>
    <w:rsid w:val="00D7128C"/>
    <w:rsid w:val="00D97548"/>
    <w:rsid w:val="00DA0762"/>
    <w:rsid w:val="00DA352A"/>
    <w:rsid w:val="00DC4C7E"/>
    <w:rsid w:val="00DF023A"/>
    <w:rsid w:val="00E01629"/>
    <w:rsid w:val="00E504DB"/>
    <w:rsid w:val="00E626F9"/>
    <w:rsid w:val="00E63B73"/>
    <w:rsid w:val="00E67A3D"/>
    <w:rsid w:val="00EA7B0A"/>
    <w:rsid w:val="00EB0CEC"/>
    <w:rsid w:val="00EC144D"/>
    <w:rsid w:val="00EC34C3"/>
    <w:rsid w:val="00EF602D"/>
    <w:rsid w:val="00F27B3E"/>
    <w:rsid w:val="00F454D4"/>
    <w:rsid w:val="00F51036"/>
    <w:rsid w:val="00FA25C7"/>
    <w:rsid w:val="00FD107F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GERARD</dc:creator>
  <cp:lastModifiedBy>Leymarie</cp:lastModifiedBy>
  <cp:revision>2</cp:revision>
  <cp:lastPrinted>2010-04-03T15:30:00Z</cp:lastPrinted>
  <dcterms:created xsi:type="dcterms:W3CDTF">2013-02-10T10:38:00Z</dcterms:created>
  <dcterms:modified xsi:type="dcterms:W3CDTF">2013-02-10T10:38:00Z</dcterms:modified>
</cp:coreProperties>
</file>