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D53D18" w:rsidRPr="00BF524F" w:rsidRDefault="000A3D93" w:rsidP="007A3115">
      <w:pPr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.5pt;margin-top:45.8pt;width:489.95pt;height:36.75pt;z-index:251660288;mso-position-horizontal-relative:margin;mso-position-vertical-relative:margin" fillcolor="#369" stroked="f">
            <v:shadow on="t" color="#b2b2b2" opacity="52429f"/>
            <v:textpath style="font-family:&quot;Times New Roman&quot;;font-size:32pt;v-text-kern:t" trim="t" fitpath="t" string="Outillage GUILBERT EXPRESS &#10;"/>
            <w10:wrap type="square" anchorx="margin" anchory="margin"/>
          </v:shape>
        </w:pict>
      </w:r>
      <w:r w:rsidR="00D53D18" w:rsidRPr="00BF524F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2962275" y="1695450"/>
            <wp:positionH relativeFrom="margin">
              <wp:align>center</wp:align>
            </wp:positionH>
            <wp:positionV relativeFrom="margin">
              <wp:align>top</wp:align>
            </wp:positionV>
            <wp:extent cx="1647825" cy="409575"/>
            <wp:effectExtent l="19050" t="0" r="9525" b="0"/>
            <wp:wrapSquare wrapText="bothSides"/>
            <wp:docPr id="1" name="Image 0" descr="Logo_Guilbert-Expr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uilbert-Express[1]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86C" w:rsidRPr="00BF524F" w:rsidRDefault="0066486C" w:rsidP="007A3115">
      <w:pPr>
        <w:jc w:val="both"/>
        <w:rPr>
          <w:sz w:val="20"/>
          <w:szCs w:val="20"/>
        </w:rPr>
        <w:sectPr w:rsidR="0066486C" w:rsidRPr="00BF524F" w:rsidSect="00822ACE"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D53D18" w:rsidRPr="00BF524F" w:rsidRDefault="00D53D18" w:rsidP="007A3115">
      <w:pPr>
        <w:jc w:val="both"/>
        <w:rPr>
          <w:sz w:val="20"/>
          <w:szCs w:val="20"/>
        </w:rPr>
      </w:pPr>
    </w:p>
    <w:p w:rsidR="0066486C" w:rsidRPr="00BF524F" w:rsidRDefault="0066486C" w:rsidP="007A3115">
      <w:pPr>
        <w:jc w:val="both"/>
        <w:rPr>
          <w:sz w:val="20"/>
          <w:szCs w:val="20"/>
        </w:rPr>
        <w:sectPr w:rsidR="0066486C" w:rsidRPr="00BF524F" w:rsidSect="00822ACE">
          <w:type w:val="continuous"/>
          <w:pgSz w:w="11906" w:h="16838"/>
          <w:pgMar w:top="720" w:right="720" w:bottom="720" w:left="720" w:header="567" w:footer="567" w:gutter="0"/>
          <w:cols w:sep="1" w:space="709"/>
          <w:docGrid w:linePitch="360"/>
        </w:sectPr>
      </w:pPr>
    </w:p>
    <w:p w:rsidR="00D53D18" w:rsidRDefault="00D53D18" w:rsidP="007A3115">
      <w:pPr>
        <w:jc w:val="both"/>
      </w:pPr>
    </w:p>
    <w:p w:rsidR="00164121" w:rsidRDefault="00164121" w:rsidP="007A3115">
      <w:pPr>
        <w:jc w:val="both"/>
        <w:sectPr w:rsidR="00164121" w:rsidSect="00822ACE">
          <w:type w:val="continuous"/>
          <w:pgSz w:w="11906" w:h="16838"/>
          <w:pgMar w:top="720" w:right="720" w:bottom="720" w:left="720" w:header="567" w:footer="567" w:gutter="0"/>
          <w:cols w:sep="1" w:space="454"/>
          <w:docGrid w:linePitch="360"/>
        </w:sectPr>
      </w:pPr>
    </w:p>
    <w:p w:rsidR="00822ACE" w:rsidRDefault="00822ACE" w:rsidP="004A4204">
      <w:pPr>
        <w:spacing w:after="0"/>
        <w:jc w:val="both"/>
        <w:sectPr w:rsidR="00822ACE" w:rsidSect="00822ACE">
          <w:type w:val="continuous"/>
          <w:pgSz w:w="11906" w:h="16838"/>
          <w:pgMar w:top="1134" w:right="1134" w:bottom="1134" w:left="1134" w:header="567" w:footer="567" w:gutter="0"/>
          <w:cols w:num="3" w:sep="1" w:space="709"/>
          <w:docGrid w:linePitch="360"/>
        </w:sectPr>
      </w:pPr>
    </w:p>
    <w:p w:rsidR="003222C9" w:rsidRPr="004A4204" w:rsidRDefault="003222C9" w:rsidP="004A4204">
      <w:pPr>
        <w:spacing w:after="0"/>
        <w:jc w:val="both"/>
        <w:rPr>
          <w:rFonts w:ascii="Britannic Bold" w:hAnsi="Britannic Bold"/>
          <w:color w:val="D99594" w:themeColor="accent2" w:themeTint="99"/>
        </w:rPr>
      </w:pPr>
    </w:p>
    <w:p w:rsidR="00164121" w:rsidRPr="004A4204" w:rsidRDefault="00164121" w:rsidP="004A4204">
      <w:pPr>
        <w:spacing w:after="0"/>
        <w:jc w:val="both"/>
        <w:rPr>
          <w:rFonts w:ascii="Britannic Bold" w:hAnsi="Britannic Bold"/>
          <w:color w:val="D99594" w:themeColor="accent2" w:themeTint="99"/>
        </w:rPr>
        <w:sectPr w:rsidR="00164121" w:rsidRPr="004A4204" w:rsidSect="00B9406B">
          <w:type w:val="continuous"/>
          <w:pgSz w:w="11906" w:h="16838"/>
          <w:pgMar w:top="1134" w:right="1134" w:bottom="1134" w:left="1134" w:header="567" w:footer="567" w:gutter="0"/>
          <w:cols w:num="3" w:sep="1" w:space="567"/>
          <w:docGrid w:linePitch="360"/>
        </w:sectPr>
      </w:pPr>
    </w:p>
    <w:p w:rsidR="0066486C" w:rsidRPr="00D50607" w:rsidRDefault="00103294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  <w:r>
        <w:rPr>
          <w:rFonts w:ascii="Britannic Bold" w:hAnsi="Britannic Bold"/>
          <w:color w:val="00B050"/>
        </w:rPr>
        <w:lastRenderedPageBreak/>
        <w:t xml:space="preserve">Chalumeau </w:t>
      </w:r>
      <w:proofErr w:type="spellStart"/>
      <w:r>
        <w:rPr>
          <w:rFonts w:ascii="Britannic Bold" w:hAnsi="Britannic Bold"/>
          <w:color w:val="00B050"/>
        </w:rPr>
        <w:t>A</w:t>
      </w:r>
      <w:r w:rsidR="004876D8">
        <w:rPr>
          <w:rFonts w:ascii="Britannic Bold" w:hAnsi="Britannic Bold"/>
          <w:color w:val="00B050"/>
        </w:rPr>
        <w:t>éro</w:t>
      </w:r>
      <w:proofErr w:type="spellEnd"/>
      <w:r w:rsidR="004876D8">
        <w:rPr>
          <w:rFonts w:ascii="Britannic Bold" w:hAnsi="Britannic Bold"/>
          <w:color w:val="00B050"/>
        </w:rPr>
        <w:t>-Gaz</w:t>
      </w:r>
    </w:p>
    <w:p w:rsidR="0066486C" w:rsidRPr="004A4204" w:rsidRDefault="0032202D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  <w:r>
        <w:rPr>
          <w:rFonts w:ascii="Britannic Bold" w:hAnsi="Britannic Bold"/>
          <w:noProof/>
          <w:color w:val="D99594" w:themeColor="accent2" w:themeTint="99"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156845</wp:posOffset>
            </wp:positionV>
            <wp:extent cx="1847850" cy="1285875"/>
            <wp:effectExtent l="19050" t="0" r="0" b="0"/>
            <wp:wrapSquare wrapText="bothSides"/>
            <wp:docPr id="28" name="Image 27" descr="Chalumeau Aéro-g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umeau Aéro-gaz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592" w:rsidRPr="00D50607" w:rsidRDefault="004876D8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  <w:proofErr w:type="spellStart"/>
      <w:r>
        <w:rPr>
          <w:rFonts w:ascii="Britannic Bold" w:hAnsi="Britannic Bold"/>
          <w:color w:val="00B050"/>
        </w:rPr>
        <w:t>Désherbeur</w:t>
      </w:r>
      <w:proofErr w:type="spellEnd"/>
      <w:r>
        <w:rPr>
          <w:rFonts w:ascii="Britannic Bold" w:hAnsi="Britannic Bold"/>
          <w:color w:val="00B050"/>
        </w:rPr>
        <w:t xml:space="preserve"> thermique</w:t>
      </w:r>
    </w:p>
    <w:p w:rsidR="004A1592" w:rsidRPr="000C2505" w:rsidRDefault="004A1592" w:rsidP="00D50607">
      <w:pPr>
        <w:spacing w:after="0" w:line="240" w:lineRule="auto"/>
        <w:jc w:val="center"/>
        <w:rPr>
          <w:rFonts w:ascii="Britannic Bold" w:hAnsi="Britannic Bold"/>
          <w:color w:val="76923C" w:themeColor="accent3" w:themeShade="BF"/>
        </w:rPr>
      </w:pPr>
    </w:p>
    <w:p w:rsidR="000C2505" w:rsidRPr="00D50607" w:rsidRDefault="0032202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  <w:r>
        <w:rPr>
          <w:rFonts w:ascii="Britannic Bold" w:hAnsi="Britannic Bold"/>
          <w:noProof/>
          <w:color w:val="00B050"/>
          <w:lang w:eastAsia="fr-F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426085</wp:posOffset>
            </wp:positionV>
            <wp:extent cx="1847850" cy="1371600"/>
            <wp:effectExtent l="19050" t="0" r="0" b="0"/>
            <wp:wrapTight wrapText="bothSides">
              <wp:wrapPolygon edited="0">
                <wp:start x="8907" y="0"/>
                <wp:lineTo x="-223" y="3900"/>
                <wp:lineTo x="-223" y="5100"/>
                <wp:lineTo x="2004" y="14400"/>
                <wp:lineTo x="2004" y="15300"/>
                <wp:lineTo x="7794" y="19200"/>
                <wp:lineTo x="8907" y="19800"/>
                <wp:lineTo x="11579" y="21300"/>
                <wp:lineTo x="12470" y="21300"/>
                <wp:lineTo x="18260" y="21300"/>
                <wp:lineTo x="19373" y="21000"/>
                <wp:lineTo x="19596" y="19800"/>
                <wp:lineTo x="18928" y="19200"/>
                <wp:lineTo x="21600" y="14700"/>
                <wp:lineTo x="21600" y="12300"/>
                <wp:lineTo x="20264" y="11400"/>
                <wp:lineTo x="13806" y="9600"/>
                <wp:lineTo x="12025" y="4800"/>
                <wp:lineTo x="11134" y="300"/>
                <wp:lineTo x="11134" y="0"/>
                <wp:lineTo x="8907" y="0"/>
              </wp:wrapPolygon>
            </wp:wrapTight>
            <wp:docPr id="40" name="Image 39" descr="Pistolet de rétraction des housses et fil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olet de rétraction des housses et film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6D8">
        <w:rPr>
          <w:rFonts w:ascii="Britannic Bold" w:hAnsi="Britannic Bold"/>
          <w:color w:val="00B050"/>
        </w:rPr>
        <w:t xml:space="preserve">Pistolet </w:t>
      </w:r>
      <w:r w:rsidR="000C2505" w:rsidRPr="00D50607">
        <w:rPr>
          <w:rFonts w:ascii="Britannic Bold" w:hAnsi="Britannic Bold"/>
          <w:color w:val="00B050"/>
        </w:rPr>
        <w:t xml:space="preserve">de </w:t>
      </w:r>
      <w:r w:rsidR="004876D8">
        <w:rPr>
          <w:rFonts w:ascii="Britannic Bold" w:hAnsi="Britannic Bold"/>
          <w:color w:val="00B050"/>
        </w:rPr>
        <w:t xml:space="preserve">rétraction </w:t>
      </w:r>
    </w:p>
    <w:p w:rsidR="00F04DD5" w:rsidRDefault="00F04DD5" w:rsidP="00D50607">
      <w:pPr>
        <w:spacing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01019D" w:rsidRPr="000C2505" w:rsidRDefault="0001019D" w:rsidP="00D50607">
      <w:pPr>
        <w:spacing w:line="240" w:lineRule="auto"/>
        <w:jc w:val="center"/>
        <w:rPr>
          <w:rFonts w:ascii="Britannic Bold" w:hAnsi="Britannic Bold"/>
          <w:color w:val="D99594" w:themeColor="accent2" w:themeTint="99"/>
        </w:rPr>
        <w:sectPr w:rsidR="0001019D" w:rsidRPr="000C2505" w:rsidSect="004A1592">
          <w:type w:val="continuous"/>
          <w:pgSz w:w="11906" w:h="16838"/>
          <w:pgMar w:top="1134" w:right="1134" w:bottom="1134" w:left="1134" w:header="567" w:footer="567" w:gutter="0"/>
          <w:cols w:num="3" w:sep="1" w:space="454"/>
          <w:docGrid w:linePitch="360"/>
        </w:sectPr>
      </w:pPr>
    </w:p>
    <w:p w:rsidR="004A1592" w:rsidRPr="000C2505" w:rsidRDefault="004A1592" w:rsidP="00D50607">
      <w:pPr>
        <w:spacing w:after="0" w:line="240" w:lineRule="auto"/>
        <w:jc w:val="center"/>
        <w:rPr>
          <w:rFonts w:ascii="Britannic Bold" w:hAnsi="Britannic Bold"/>
          <w:color w:val="76923C" w:themeColor="accent3" w:themeShade="BF"/>
        </w:rPr>
      </w:pPr>
    </w:p>
    <w:p w:rsidR="0084656D" w:rsidRDefault="0084656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0C2505" w:rsidRPr="00D50607" w:rsidRDefault="0084656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  <w:r>
        <w:rPr>
          <w:rFonts w:ascii="Britannic Bold" w:hAnsi="Britannic Bold"/>
          <w:color w:val="00B050"/>
        </w:rPr>
        <w:t>Fer</w:t>
      </w:r>
      <w:r w:rsidR="000C2505" w:rsidRPr="00D50607">
        <w:rPr>
          <w:rFonts w:ascii="Britannic Bold" w:hAnsi="Britannic Bold"/>
          <w:color w:val="00B050"/>
        </w:rPr>
        <w:t xml:space="preserve"> </w:t>
      </w:r>
      <w:r>
        <w:rPr>
          <w:rFonts w:ascii="Britannic Bold" w:hAnsi="Britannic Bold"/>
          <w:color w:val="00B050"/>
        </w:rPr>
        <w:t>à souder instantané</w:t>
      </w:r>
    </w:p>
    <w:p w:rsidR="004A1592" w:rsidRPr="000C2505" w:rsidRDefault="004A1592" w:rsidP="00D50607">
      <w:pPr>
        <w:spacing w:after="0" w:line="240" w:lineRule="auto"/>
        <w:jc w:val="center"/>
        <w:rPr>
          <w:rFonts w:ascii="Britannic Bold" w:hAnsi="Britannic Bold"/>
          <w:color w:val="76923C" w:themeColor="accent3" w:themeShade="BF"/>
        </w:rPr>
      </w:pPr>
    </w:p>
    <w:p w:rsidR="00E94499" w:rsidRDefault="00C86F32" w:rsidP="00D50607">
      <w:pPr>
        <w:spacing w:after="0" w:line="240" w:lineRule="auto"/>
        <w:jc w:val="center"/>
        <w:rPr>
          <w:rFonts w:ascii="Britannic Bold" w:hAnsi="Britannic Bold"/>
          <w:color w:val="76923C" w:themeColor="accent3" w:themeShade="BF"/>
        </w:rPr>
      </w:pPr>
      <w:r>
        <w:rPr>
          <w:rFonts w:ascii="Britannic Bold" w:hAnsi="Britannic Bold"/>
          <w:noProof/>
          <w:color w:val="76923C" w:themeColor="accent3" w:themeShade="BF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571625" cy="1819275"/>
            <wp:effectExtent l="19050" t="0" r="9525" b="0"/>
            <wp:wrapSquare wrapText="bothSides"/>
            <wp:docPr id="29" name="Image 28" descr="Fer à souder instantané 100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 à souder instantané 100W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499" w:rsidRDefault="00E94499" w:rsidP="00D50607">
      <w:pPr>
        <w:spacing w:after="0" w:line="240" w:lineRule="auto"/>
        <w:jc w:val="center"/>
        <w:rPr>
          <w:rFonts w:ascii="Britannic Bold" w:hAnsi="Britannic Bold"/>
          <w:color w:val="76923C" w:themeColor="accent3" w:themeShade="BF"/>
        </w:rPr>
      </w:pPr>
    </w:p>
    <w:p w:rsidR="000C2505" w:rsidRPr="00D50607" w:rsidRDefault="000C3BF4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  <w:r>
        <w:rPr>
          <w:rFonts w:ascii="Britannic Bold" w:hAnsi="Britannic Bold"/>
          <w:color w:val="00B050"/>
        </w:rPr>
        <w:t>Fer de couvreur autonome</w:t>
      </w:r>
    </w:p>
    <w:p w:rsidR="000C2505" w:rsidRDefault="000C2505" w:rsidP="00D50607">
      <w:pPr>
        <w:spacing w:after="0" w:line="240" w:lineRule="auto"/>
        <w:jc w:val="center"/>
        <w:rPr>
          <w:rFonts w:ascii="Britannic Bold" w:hAnsi="Britannic Bold"/>
          <w:color w:val="76923C" w:themeColor="accent3" w:themeShade="BF"/>
        </w:rPr>
      </w:pPr>
    </w:p>
    <w:p w:rsidR="000C2505" w:rsidRDefault="000C2505" w:rsidP="00D50607">
      <w:pPr>
        <w:spacing w:after="0" w:line="240" w:lineRule="auto"/>
        <w:jc w:val="center"/>
        <w:rPr>
          <w:rFonts w:ascii="Britannic Bold" w:hAnsi="Britannic Bold"/>
          <w:color w:val="76923C" w:themeColor="accent3" w:themeShade="BF"/>
        </w:rPr>
      </w:pPr>
    </w:p>
    <w:p w:rsidR="004A1592" w:rsidRPr="000C2505" w:rsidRDefault="00E94499" w:rsidP="00D50607">
      <w:pPr>
        <w:spacing w:after="0" w:line="240" w:lineRule="auto"/>
        <w:jc w:val="center"/>
        <w:rPr>
          <w:rFonts w:ascii="Britannic Bold" w:hAnsi="Britannic Bold"/>
          <w:color w:val="76923C" w:themeColor="accent3" w:themeShade="BF"/>
        </w:rPr>
      </w:pPr>
      <w:r>
        <w:rPr>
          <w:rFonts w:ascii="Britannic Bold" w:hAnsi="Britannic Bold"/>
          <w:noProof/>
          <w:color w:val="76923C" w:themeColor="accent3" w:themeShade="BF"/>
          <w:lang w:eastAsia="fr-FR"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margin">
              <wp:posOffset>2042160</wp:posOffset>
            </wp:positionH>
            <wp:positionV relativeFrom="margin">
              <wp:posOffset>3756660</wp:posOffset>
            </wp:positionV>
            <wp:extent cx="1847850" cy="1409700"/>
            <wp:effectExtent l="19050" t="0" r="0" b="0"/>
            <wp:wrapSquare wrapText="bothSides"/>
            <wp:docPr id="32" name="Image 31" descr="lampe primera piez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e primera piezo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592" w:rsidRPr="000C2505" w:rsidRDefault="004A1592" w:rsidP="00D50607">
      <w:pPr>
        <w:spacing w:after="0" w:line="240" w:lineRule="auto"/>
        <w:jc w:val="center"/>
        <w:rPr>
          <w:rFonts w:ascii="Britannic Bold" w:hAnsi="Britannic Bold"/>
          <w:color w:val="76923C" w:themeColor="accent3" w:themeShade="BF"/>
        </w:rPr>
      </w:pPr>
    </w:p>
    <w:p w:rsidR="00E94499" w:rsidRDefault="00E94499" w:rsidP="00D50607">
      <w:pPr>
        <w:spacing w:after="0" w:line="240" w:lineRule="auto"/>
        <w:jc w:val="center"/>
        <w:rPr>
          <w:rFonts w:ascii="Britannic Bold" w:hAnsi="Britannic Bold"/>
          <w:color w:val="76923C" w:themeColor="accent3" w:themeShade="BF"/>
        </w:rPr>
      </w:pPr>
    </w:p>
    <w:p w:rsidR="00103294" w:rsidRDefault="00103294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84656D" w:rsidRDefault="0084656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0C3BF4" w:rsidRDefault="000C3BF4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0C3BF4" w:rsidRDefault="000C3BF4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84656D" w:rsidRDefault="0084656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32202D" w:rsidRDefault="0032202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0C2505" w:rsidRPr="00D50607" w:rsidRDefault="0084656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  <w:r>
        <w:rPr>
          <w:rFonts w:ascii="Britannic Bold" w:hAnsi="Britannic Bold"/>
          <w:color w:val="00B050"/>
        </w:rPr>
        <w:t xml:space="preserve">Lampe Primera </w:t>
      </w:r>
      <w:proofErr w:type="spellStart"/>
      <w:r>
        <w:rPr>
          <w:rFonts w:ascii="Britannic Bold" w:hAnsi="Britannic Bold"/>
          <w:color w:val="00B050"/>
        </w:rPr>
        <w:t>Piezo</w:t>
      </w:r>
      <w:proofErr w:type="spellEnd"/>
    </w:p>
    <w:p w:rsidR="0001019D" w:rsidRDefault="0001019D" w:rsidP="00D50607">
      <w:pPr>
        <w:spacing w:after="0" w:line="240" w:lineRule="auto"/>
        <w:jc w:val="center"/>
        <w:rPr>
          <w:rFonts w:ascii="Britannic Bold" w:hAnsi="Britannic Bold"/>
          <w:color w:val="76923C" w:themeColor="accent3" w:themeShade="BF"/>
        </w:rPr>
      </w:pPr>
    </w:p>
    <w:p w:rsidR="00D50607" w:rsidRDefault="0032202D" w:rsidP="00D50607">
      <w:pPr>
        <w:spacing w:after="0" w:line="240" w:lineRule="auto"/>
        <w:jc w:val="center"/>
        <w:rPr>
          <w:rFonts w:ascii="Britannic Bold" w:hAnsi="Britannic Bold"/>
          <w:color w:val="76923C" w:themeColor="accent3" w:themeShade="BF"/>
        </w:rPr>
      </w:pPr>
      <w:r>
        <w:rPr>
          <w:rFonts w:ascii="Britannic Bold" w:hAnsi="Britannic Bold"/>
          <w:noProof/>
          <w:color w:val="76923C" w:themeColor="accent3" w:themeShade="BF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4290060</wp:posOffset>
            </wp:positionH>
            <wp:positionV relativeFrom="margin">
              <wp:posOffset>3413760</wp:posOffset>
            </wp:positionV>
            <wp:extent cx="1781175" cy="1847850"/>
            <wp:effectExtent l="19050" t="0" r="9525" b="0"/>
            <wp:wrapSquare wrapText="bothSides"/>
            <wp:docPr id="41" name="Image 40" descr="Poste à souder Oxy-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 à souder Oxy-Ki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607" w:rsidRDefault="00D50607" w:rsidP="00D50607">
      <w:pPr>
        <w:spacing w:after="0" w:line="240" w:lineRule="auto"/>
        <w:jc w:val="center"/>
        <w:rPr>
          <w:rFonts w:ascii="Britannic Bold" w:hAnsi="Britannic Bold"/>
          <w:color w:val="76923C" w:themeColor="accent3" w:themeShade="BF"/>
        </w:rPr>
      </w:pPr>
    </w:p>
    <w:p w:rsidR="0032202D" w:rsidRDefault="0032202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32202D" w:rsidRDefault="0032202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01019D" w:rsidRPr="00D50607" w:rsidRDefault="000C3BF4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  <w:r>
        <w:rPr>
          <w:rFonts w:ascii="Britannic Bold" w:hAnsi="Britannic Bold"/>
          <w:color w:val="00B050"/>
        </w:rPr>
        <w:t>Brûleur propane pour chaudrons</w:t>
      </w:r>
    </w:p>
    <w:p w:rsidR="0001019D" w:rsidRDefault="0001019D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01019D" w:rsidRDefault="0001019D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D50607" w:rsidRDefault="00103294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  <w:r>
        <w:rPr>
          <w:rFonts w:ascii="Britannic Bold" w:hAnsi="Britannic Bold"/>
          <w:noProof/>
          <w:color w:val="D99594" w:themeColor="accent2" w:themeTint="99"/>
          <w:lang w:eastAsia="fr-FR"/>
        </w:rPr>
        <w:drawing>
          <wp:anchor distT="0" distB="0" distL="114300" distR="114300" simplePos="0" relativeHeight="251673600" behindDoc="0" locked="1" layoutInCell="1" allowOverlap="1">
            <wp:simplePos x="0" y="0"/>
            <wp:positionH relativeFrom="column">
              <wp:posOffset>-2189480</wp:posOffset>
            </wp:positionH>
            <wp:positionV relativeFrom="page">
              <wp:posOffset>6943725</wp:posOffset>
            </wp:positionV>
            <wp:extent cx="1847850" cy="923925"/>
            <wp:effectExtent l="19050" t="0" r="0" b="0"/>
            <wp:wrapThrough wrapText="bothSides">
              <wp:wrapPolygon edited="0">
                <wp:start x="9575" y="0"/>
                <wp:lineTo x="6235" y="891"/>
                <wp:lineTo x="3563" y="4008"/>
                <wp:lineTo x="3563" y="7126"/>
                <wp:lineTo x="-223" y="16033"/>
                <wp:lineTo x="-223" y="17814"/>
                <wp:lineTo x="6012" y="21377"/>
                <wp:lineTo x="7126" y="21377"/>
                <wp:lineTo x="7348" y="21377"/>
                <wp:lineTo x="7794" y="15142"/>
                <wp:lineTo x="12693" y="14252"/>
                <wp:lineTo x="21600" y="9798"/>
                <wp:lineTo x="21600" y="2227"/>
                <wp:lineTo x="20264" y="1336"/>
                <wp:lineTo x="11357" y="0"/>
                <wp:lineTo x="9575" y="0"/>
              </wp:wrapPolygon>
            </wp:wrapThrough>
            <wp:docPr id="30" name="Image 29" descr="fer de couvreur auton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 de couvreur autonome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607" w:rsidRDefault="00D50607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D50607" w:rsidRDefault="00D50607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D50607" w:rsidRDefault="00D50607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D50607" w:rsidRDefault="00D50607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D50607" w:rsidRDefault="00D50607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D50607" w:rsidRPr="00D50607" w:rsidRDefault="0032202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  <w:r>
        <w:rPr>
          <w:rFonts w:ascii="Britannic Bold" w:hAnsi="Britannic Bold"/>
          <w:noProof/>
          <w:color w:val="00B050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-1116330</wp:posOffset>
            </wp:positionV>
            <wp:extent cx="1847850" cy="1000125"/>
            <wp:effectExtent l="19050" t="0" r="0" b="0"/>
            <wp:wrapSquare wrapText="bothSides"/>
            <wp:docPr id="31" name="Image 30" descr="Desherbeur thermi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herbeur thermique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607" w:rsidRDefault="00D50607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84656D" w:rsidRDefault="0084656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0042D6" w:rsidRDefault="000042D6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0042D6" w:rsidRDefault="000042D6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32202D" w:rsidRDefault="0032202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32202D" w:rsidRDefault="0032202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D50607" w:rsidRPr="00103294" w:rsidRDefault="0084656D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  <w:r>
        <w:rPr>
          <w:rFonts w:ascii="Britannic Bold" w:hAnsi="Britannic Bold"/>
          <w:color w:val="00B050"/>
        </w:rPr>
        <w:t>Poste à souder</w:t>
      </w:r>
      <w:r w:rsidR="00AE145F">
        <w:rPr>
          <w:rFonts w:ascii="Britannic Bold" w:hAnsi="Britannic Bold"/>
          <w:color w:val="00B050"/>
        </w:rPr>
        <w:t xml:space="preserve"> </w:t>
      </w:r>
      <w:proofErr w:type="spellStart"/>
      <w:r w:rsidR="00AE145F">
        <w:rPr>
          <w:rFonts w:ascii="Britannic Bold" w:hAnsi="Britannic Bold"/>
          <w:color w:val="00B050"/>
        </w:rPr>
        <w:t>Oxy</w:t>
      </w:r>
      <w:proofErr w:type="spellEnd"/>
      <w:r w:rsidR="00AE145F">
        <w:rPr>
          <w:rFonts w:ascii="Britannic Bold" w:hAnsi="Britannic Bold"/>
          <w:color w:val="00B050"/>
        </w:rPr>
        <w:t>-Kid</w:t>
      </w:r>
    </w:p>
    <w:p w:rsidR="00D50607" w:rsidRDefault="00D50607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0042D6" w:rsidRDefault="000042D6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0042D6" w:rsidRDefault="000042D6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</w:p>
    <w:p w:rsidR="00D50607" w:rsidRPr="00103294" w:rsidRDefault="000C3BF4" w:rsidP="00D50607">
      <w:pPr>
        <w:spacing w:after="0" w:line="240" w:lineRule="auto"/>
        <w:jc w:val="center"/>
        <w:rPr>
          <w:rFonts w:ascii="Britannic Bold" w:hAnsi="Britannic Bold"/>
          <w:color w:val="00B050"/>
        </w:rPr>
      </w:pPr>
      <w:r>
        <w:rPr>
          <w:rFonts w:ascii="Britannic Bold" w:hAnsi="Britannic Bold"/>
          <w:color w:val="00B050"/>
        </w:rPr>
        <w:t>Chalumeau sanitaire</w:t>
      </w:r>
    </w:p>
    <w:p w:rsidR="00D50607" w:rsidRDefault="00D50607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D50607" w:rsidRDefault="00D50607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D50607" w:rsidRDefault="000C3BF4" w:rsidP="00D50607">
      <w:pPr>
        <w:spacing w:after="0" w:line="240" w:lineRule="auto"/>
        <w:jc w:val="center"/>
        <w:rPr>
          <w:rFonts w:ascii="Britannic Bold" w:hAnsi="Britannic Bold"/>
          <w:color w:val="D99594" w:themeColor="accent2" w:themeTint="99"/>
        </w:rPr>
      </w:pPr>
      <w:r>
        <w:rPr>
          <w:rFonts w:ascii="Britannic Bold" w:hAnsi="Britannic Bold"/>
          <w:noProof/>
          <w:color w:val="D99594" w:themeColor="accent2" w:themeTint="99"/>
          <w:lang w:eastAsia="fr-FR"/>
        </w:rPr>
        <w:drawing>
          <wp:inline distT="0" distB="0" distL="0" distR="0">
            <wp:extent cx="1847850" cy="1009015"/>
            <wp:effectExtent l="19050" t="0" r="0" b="0"/>
            <wp:docPr id="2" name="Image 37" descr="chalumeau-sanit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umeau-sanitaire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2D6">
        <w:rPr>
          <w:rFonts w:ascii="Britannic Bold" w:hAnsi="Britannic Bold"/>
          <w:noProof/>
          <w:color w:val="D99594" w:themeColor="accent2" w:themeTint="99"/>
          <w:lang w:eastAsia="fr-FR"/>
        </w:rPr>
        <w:drawing>
          <wp:anchor distT="0" distB="0" distL="114300" distR="114300" simplePos="0" relativeHeight="251678720" behindDoc="0" locked="1" layoutInCell="0" allowOverlap="0">
            <wp:simplePos x="0" y="0"/>
            <wp:positionH relativeFrom="column">
              <wp:posOffset>-46355</wp:posOffset>
            </wp:positionH>
            <wp:positionV relativeFrom="paragraph">
              <wp:posOffset>-1176020</wp:posOffset>
            </wp:positionV>
            <wp:extent cx="1943100" cy="428625"/>
            <wp:effectExtent l="19050" t="0" r="0" b="0"/>
            <wp:wrapSquare wrapText="bothSides"/>
            <wp:docPr id="44" name="Image 43" descr="Brûleur propane 621 pour chaudr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ûleur propane 621 pour chaudrons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DD5" w:rsidRPr="000C2505" w:rsidRDefault="00F04DD5" w:rsidP="00D50607">
      <w:pPr>
        <w:spacing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B9406B" w:rsidRPr="000C2505" w:rsidRDefault="00B9406B" w:rsidP="00D50607">
      <w:pPr>
        <w:spacing w:line="240" w:lineRule="auto"/>
        <w:jc w:val="center"/>
        <w:rPr>
          <w:rFonts w:ascii="Britannic Bold" w:hAnsi="Britannic Bold"/>
          <w:color w:val="D99594" w:themeColor="accent2" w:themeTint="99"/>
        </w:rPr>
        <w:sectPr w:rsidR="00B9406B" w:rsidRPr="000C2505" w:rsidSect="004A1592">
          <w:type w:val="continuous"/>
          <w:pgSz w:w="11906" w:h="16838"/>
          <w:pgMar w:top="1134" w:right="1134" w:bottom="1134" w:left="1134" w:header="567" w:footer="567" w:gutter="0"/>
          <w:cols w:num="3" w:sep="1" w:space="454"/>
          <w:docGrid w:linePitch="360"/>
        </w:sectPr>
      </w:pPr>
    </w:p>
    <w:p w:rsidR="00F04DD5" w:rsidRPr="000C2505" w:rsidRDefault="00F04DD5" w:rsidP="00D50607">
      <w:pPr>
        <w:spacing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F04DD5" w:rsidRPr="000C2505" w:rsidRDefault="00F04DD5" w:rsidP="00D50607">
      <w:pPr>
        <w:spacing w:line="240" w:lineRule="auto"/>
        <w:jc w:val="center"/>
        <w:rPr>
          <w:rFonts w:ascii="Britannic Bold" w:hAnsi="Britannic Bold"/>
          <w:color w:val="D99594" w:themeColor="accent2" w:themeTint="99"/>
        </w:rPr>
      </w:pPr>
    </w:p>
    <w:p w:rsidR="00D65BB1" w:rsidRPr="000C2505" w:rsidRDefault="00D65BB1" w:rsidP="00D50607">
      <w:pPr>
        <w:spacing w:line="240" w:lineRule="auto"/>
        <w:jc w:val="center"/>
        <w:rPr>
          <w:rFonts w:ascii="Britannic Bold" w:hAnsi="Britannic Bold"/>
          <w:color w:val="D99594" w:themeColor="accent2" w:themeTint="99"/>
        </w:rPr>
        <w:sectPr w:rsidR="00D65BB1" w:rsidRPr="000C2505" w:rsidSect="004A1592">
          <w:type w:val="continuous"/>
          <w:pgSz w:w="11906" w:h="16838"/>
          <w:pgMar w:top="1134" w:right="1134" w:bottom="1134" w:left="1134" w:header="567" w:footer="567" w:gutter="0"/>
          <w:cols w:num="3" w:sep="1" w:space="454"/>
          <w:docGrid w:linePitch="360"/>
        </w:sectPr>
      </w:pPr>
    </w:p>
    <w:p w:rsidR="00103294" w:rsidRDefault="00103294" w:rsidP="00D65BB1">
      <w:pPr>
        <w:spacing w:after="0"/>
        <w:jc w:val="center"/>
      </w:pPr>
    </w:p>
    <w:p w:rsidR="000042D6" w:rsidRDefault="000042D6" w:rsidP="00D65BB1">
      <w:pPr>
        <w:spacing w:after="0"/>
        <w:jc w:val="center"/>
      </w:pPr>
    </w:p>
    <w:p w:rsidR="00532BA8" w:rsidRDefault="006D3435" w:rsidP="00D65BB1">
      <w:pPr>
        <w:spacing w:after="0"/>
        <w:jc w:val="center"/>
        <w:rPr>
          <w:b/>
        </w:rPr>
      </w:pPr>
      <w:r>
        <w:t>Photos, r</w:t>
      </w:r>
      <w:r w:rsidR="00532BA8">
        <w:t>éférences</w:t>
      </w:r>
      <w:r>
        <w:t xml:space="preserve"> et</w:t>
      </w:r>
      <w:r w:rsidR="00532BA8">
        <w:t xml:space="preserve"> extraits</w:t>
      </w:r>
      <w:r>
        <w:t xml:space="preserve">, </w:t>
      </w:r>
      <w:r w:rsidR="00532BA8">
        <w:t xml:space="preserve">tirés </w:t>
      </w:r>
      <w:r>
        <w:t xml:space="preserve">de la revue Express </w:t>
      </w:r>
      <w:r w:rsidRPr="006D3435">
        <w:rPr>
          <w:b/>
        </w:rPr>
        <w:t>“Un siècle d’histoire industrielle à Paris“</w:t>
      </w:r>
    </w:p>
    <w:p w:rsidR="006D3435" w:rsidRDefault="006D3435" w:rsidP="00D65BB1">
      <w:pPr>
        <w:spacing w:after="0"/>
        <w:jc w:val="center"/>
      </w:pPr>
      <w:r w:rsidRPr="006D3435">
        <w:t>Photos</w:t>
      </w:r>
      <w:r>
        <w:t xml:space="preserve"> outillage, sur le site de l’entreprise </w:t>
      </w:r>
      <w:r w:rsidR="00D65BB1">
        <w:t>GUILBERT EXPRESS</w:t>
      </w:r>
      <w:r>
        <w:t xml:space="preserve"> : </w:t>
      </w:r>
      <w:hyperlink r:id="rId17" w:history="1">
        <w:r w:rsidRPr="00635E51">
          <w:rPr>
            <w:rStyle w:val="Lienhypertexte"/>
          </w:rPr>
          <w:t>www.express.fr</w:t>
        </w:r>
      </w:hyperlink>
    </w:p>
    <w:p w:rsidR="00D65BB1" w:rsidRDefault="00D65BB1" w:rsidP="00D65BB1">
      <w:pPr>
        <w:spacing w:after="0"/>
        <w:jc w:val="center"/>
      </w:pPr>
      <w:r>
        <w:t xml:space="preserve">Réalisation, avec l’aimable autorisation de Monsieur Philippe GUILBERT </w:t>
      </w:r>
    </w:p>
    <w:p w:rsidR="006D3435" w:rsidRDefault="00D65BB1" w:rsidP="00D65BB1">
      <w:pPr>
        <w:spacing w:after="0"/>
        <w:jc w:val="center"/>
      </w:pPr>
      <w:r>
        <w:t>Directeur Général de GUILBERT EXPRESS</w:t>
      </w:r>
    </w:p>
    <w:sectPr w:rsidR="006D3435" w:rsidSect="00532BA8">
      <w:type w:val="continuous"/>
      <w:pgSz w:w="11906" w:h="16838"/>
      <w:pgMar w:top="1134" w:right="1134" w:bottom="1134" w:left="1134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93" w:rsidRDefault="000A3D93" w:rsidP="006D565B">
      <w:pPr>
        <w:spacing w:after="0" w:line="240" w:lineRule="auto"/>
      </w:pPr>
      <w:r>
        <w:separator/>
      </w:r>
    </w:p>
  </w:endnote>
  <w:endnote w:type="continuationSeparator" w:id="0">
    <w:p w:rsidR="000A3D93" w:rsidRDefault="000A3D93" w:rsidP="006D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Gentium Book Bas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93" w:rsidRDefault="000A3D93" w:rsidP="006D565B">
      <w:pPr>
        <w:spacing w:after="0" w:line="240" w:lineRule="auto"/>
      </w:pPr>
      <w:r>
        <w:separator/>
      </w:r>
    </w:p>
  </w:footnote>
  <w:footnote w:type="continuationSeparator" w:id="0">
    <w:p w:rsidR="000A3D93" w:rsidRDefault="000A3D93" w:rsidP="006D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5B"/>
    <w:rsid w:val="000042D6"/>
    <w:rsid w:val="0001019D"/>
    <w:rsid w:val="00023C54"/>
    <w:rsid w:val="00025755"/>
    <w:rsid w:val="000515A1"/>
    <w:rsid w:val="00093429"/>
    <w:rsid w:val="00094584"/>
    <w:rsid w:val="000A3D93"/>
    <w:rsid w:val="000B0DE4"/>
    <w:rsid w:val="000B3AD9"/>
    <w:rsid w:val="000C2505"/>
    <w:rsid w:val="000C3BF4"/>
    <w:rsid w:val="00103294"/>
    <w:rsid w:val="00107DB2"/>
    <w:rsid w:val="00133532"/>
    <w:rsid w:val="00140F45"/>
    <w:rsid w:val="00164121"/>
    <w:rsid w:val="00174ACB"/>
    <w:rsid w:val="001E55B6"/>
    <w:rsid w:val="00203AF4"/>
    <w:rsid w:val="00247DA8"/>
    <w:rsid w:val="00283E54"/>
    <w:rsid w:val="002C7AEE"/>
    <w:rsid w:val="003011F4"/>
    <w:rsid w:val="0032202D"/>
    <w:rsid w:val="003222C9"/>
    <w:rsid w:val="003348DF"/>
    <w:rsid w:val="003454C8"/>
    <w:rsid w:val="003761BB"/>
    <w:rsid w:val="00377B11"/>
    <w:rsid w:val="003B1263"/>
    <w:rsid w:val="003C153A"/>
    <w:rsid w:val="003C3A1A"/>
    <w:rsid w:val="003D4A71"/>
    <w:rsid w:val="003F4A28"/>
    <w:rsid w:val="003F7278"/>
    <w:rsid w:val="00457809"/>
    <w:rsid w:val="004851D7"/>
    <w:rsid w:val="004876D8"/>
    <w:rsid w:val="004A1592"/>
    <w:rsid w:val="004A4204"/>
    <w:rsid w:val="00532BA8"/>
    <w:rsid w:val="00574777"/>
    <w:rsid w:val="005A4951"/>
    <w:rsid w:val="005D0EF2"/>
    <w:rsid w:val="005D1A99"/>
    <w:rsid w:val="005E753D"/>
    <w:rsid w:val="005F694D"/>
    <w:rsid w:val="0066486C"/>
    <w:rsid w:val="00684E94"/>
    <w:rsid w:val="006B1349"/>
    <w:rsid w:val="006C52BD"/>
    <w:rsid w:val="006D3435"/>
    <w:rsid w:val="006D565B"/>
    <w:rsid w:val="00731B6F"/>
    <w:rsid w:val="007A3115"/>
    <w:rsid w:val="007C1312"/>
    <w:rsid w:val="00822ACE"/>
    <w:rsid w:val="0084656D"/>
    <w:rsid w:val="00866A19"/>
    <w:rsid w:val="00885D54"/>
    <w:rsid w:val="008972D6"/>
    <w:rsid w:val="008B5386"/>
    <w:rsid w:val="008F2208"/>
    <w:rsid w:val="00902870"/>
    <w:rsid w:val="00940BE7"/>
    <w:rsid w:val="00941C0B"/>
    <w:rsid w:val="009B4E91"/>
    <w:rsid w:val="009C3F90"/>
    <w:rsid w:val="009E1991"/>
    <w:rsid w:val="009E53CF"/>
    <w:rsid w:val="009F4B64"/>
    <w:rsid w:val="00A106DE"/>
    <w:rsid w:val="00AE145F"/>
    <w:rsid w:val="00B56872"/>
    <w:rsid w:val="00B57EBB"/>
    <w:rsid w:val="00B83C14"/>
    <w:rsid w:val="00B9406B"/>
    <w:rsid w:val="00BC1921"/>
    <w:rsid w:val="00BF3987"/>
    <w:rsid w:val="00BF524F"/>
    <w:rsid w:val="00C3074E"/>
    <w:rsid w:val="00C57BF7"/>
    <w:rsid w:val="00C86F32"/>
    <w:rsid w:val="00CC33A1"/>
    <w:rsid w:val="00CE3551"/>
    <w:rsid w:val="00D50607"/>
    <w:rsid w:val="00D53D18"/>
    <w:rsid w:val="00D65581"/>
    <w:rsid w:val="00D65BB1"/>
    <w:rsid w:val="00D76B76"/>
    <w:rsid w:val="00D84862"/>
    <w:rsid w:val="00DE2723"/>
    <w:rsid w:val="00DE283B"/>
    <w:rsid w:val="00E06CC7"/>
    <w:rsid w:val="00E23F06"/>
    <w:rsid w:val="00E94499"/>
    <w:rsid w:val="00EA67BA"/>
    <w:rsid w:val="00EB5369"/>
    <w:rsid w:val="00F04DD5"/>
    <w:rsid w:val="00F459DE"/>
    <w:rsid w:val="00F5462D"/>
    <w:rsid w:val="00FD64D5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5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D565B"/>
  </w:style>
  <w:style w:type="paragraph" w:styleId="Pieddepage">
    <w:name w:val="footer"/>
    <w:basedOn w:val="Normal"/>
    <w:link w:val="Pieddepag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D565B"/>
  </w:style>
  <w:style w:type="paragraph" w:styleId="Paragraphedeliste">
    <w:name w:val="List Paragraph"/>
    <w:basedOn w:val="Normal"/>
    <w:uiPriority w:val="34"/>
    <w:qFormat/>
    <w:rsid w:val="006D56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D18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3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5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D565B"/>
  </w:style>
  <w:style w:type="paragraph" w:styleId="Pieddepage">
    <w:name w:val="footer"/>
    <w:basedOn w:val="Normal"/>
    <w:link w:val="Pieddepag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D565B"/>
  </w:style>
  <w:style w:type="paragraph" w:styleId="Paragraphedeliste">
    <w:name w:val="List Paragraph"/>
    <w:basedOn w:val="Normal"/>
    <w:uiPriority w:val="34"/>
    <w:qFormat/>
    <w:rsid w:val="006D56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D18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3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yperlink" Target="http://www.express.f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GERARD</dc:creator>
  <cp:lastModifiedBy>Leymarie</cp:lastModifiedBy>
  <cp:revision>2</cp:revision>
  <dcterms:created xsi:type="dcterms:W3CDTF">2013-02-10T16:01:00Z</dcterms:created>
  <dcterms:modified xsi:type="dcterms:W3CDTF">2013-02-10T16:01:00Z</dcterms:modified>
</cp:coreProperties>
</file>